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C8" w:rsidRPr="00FB0B5A" w:rsidRDefault="00652AC8" w:rsidP="00652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требованию </w:t>
      </w:r>
      <w:proofErr w:type="spellStart"/>
      <w:r w:rsidRPr="00FB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Ольхонской</w:t>
      </w:r>
      <w:proofErr w:type="spellEnd"/>
      <w:r w:rsidRPr="00FB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межрайонной природоохранной прокуратуры в м. </w:t>
      </w:r>
      <w:proofErr w:type="spellStart"/>
      <w:r w:rsidRPr="00FB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Шида</w:t>
      </w:r>
      <w:proofErr w:type="spellEnd"/>
      <w:r w:rsidRPr="00FB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B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Ольхонского</w:t>
      </w:r>
      <w:proofErr w:type="spellEnd"/>
      <w:r w:rsidRPr="00FB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осуществлен демонтаж бесхозяйного причала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натурном обследовании береговой полосы озера Байкал в 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Ольхонского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межрайонной прокуратурой выявлено бесхозяйное сооружение – причальное сооружение, которое не отвечало требованиям безопасности, никем не обслуживалось.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чем, межрайонной прокуратурой направлено исковое заявление в суд к ФГБУ «Заповедное Прибайкалье» о демонтаже причального сооружения, которое удовлетворено.</w:t>
      </w:r>
    </w:p>
    <w:p w:rsidR="00652AC8" w:rsidRPr="00FB0B5A" w:rsidRDefault="00652AC8" w:rsidP="0065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решение суда исполнено в полном объеме, причальное сооружение демонтировано.</w:t>
      </w:r>
    </w:p>
    <w:p w:rsidR="00F667B7" w:rsidRDefault="0065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AC8" w:rsidRPr="003D0ADE" w:rsidRDefault="00652AC8" w:rsidP="00652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ADE">
        <w:rPr>
          <w:rFonts w:ascii="Times New Roman" w:hAnsi="Times New Roman" w:cs="Times New Roman"/>
          <w:b/>
          <w:sz w:val="28"/>
          <w:szCs w:val="28"/>
        </w:rPr>
        <w:t xml:space="preserve">По требованию </w:t>
      </w:r>
      <w:proofErr w:type="spellStart"/>
      <w:r w:rsidRPr="003D0ADE">
        <w:rPr>
          <w:rFonts w:ascii="Times New Roman" w:hAnsi="Times New Roman" w:cs="Times New Roman"/>
          <w:b/>
          <w:sz w:val="28"/>
          <w:szCs w:val="28"/>
        </w:rPr>
        <w:t>Ольхонской</w:t>
      </w:r>
      <w:proofErr w:type="spellEnd"/>
      <w:r w:rsidRPr="003D0ADE">
        <w:rPr>
          <w:rFonts w:ascii="Times New Roman" w:hAnsi="Times New Roman" w:cs="Times New Roman"/>
          <w:b/>
          <w:sz w:val="28"/>
          <w:szCs w:val="28"/>
        </w:rPr>
        <w:t xml:space="preserve"> межрайонной природоохранной прокуратуры уничтожены запрещенные </w:t>
      </w:r>
      <w:r>
        <w:rPr>
          <w:rFonts w:ascii="Times New Roman" w:hAnsi="Times New Roman" w:cs="Times New Roman"/>
          <w:b/>
          <w:sz w:val="28"/>
          <w:szCs w:val="28"/>
        </w:rPr>
        <w:t>к применению</w:t>
      </w:r>
      <w:r w:rsidRPr="003D0ADE">
        <w:rPr>
          <w:rFonts w:ascii="Times New Roman" w:hAnsi="Times New Roman" w:cs="Times New Roman"/>
          <w:b/>
          <w:sz w:val="28"/>
          <w:szCs w:val="28"/>
        </w:rPr>
        <w:t xml:space="preserve"> рыболовные сети</w:t>
      </w:r>
    </w:p>
    <w:p w:rsidR="00652AC8" w:rsidRDefault="00652AC8" w:rsidP="00652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проведенной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Ольхонской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межрайонной природоохранной прокуратурой проверки в сфере охраны водных биологических ресурсов обнаружены 3 бесхозяйные браконьерские рыболовные сети, запрещенные</w:t>
      </w:r>
      <w:r w:rsidRPr="003D0ADE">
        <w:t xml:space="preserve"> </w:t>
      </w:r>
      <w:r w:rsidRPr="003D0ADE">
        <w:rPr>
          <w:rFonts w:ascii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применению для любительского рыболовства.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устранения выявленных нарушений межрайонной прокуратурой направлено заявление в суд </w:t>
      </w:r>
      <w:r w:rsidRPr="0055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уничтожении рыболовных сетей, которое судом удовлетворено, требования прокуратуры исполнены в полном объеме, Территориальным управлением</w:t>
      </w:r>
      <w:r w:rsidRPr="00552798">
        <w:rPr>
          <w:szCs w:val="28"/>
        </w:rPr>
        <w:t xml:space="preserve"> </w:t>
      </w:r>
      <w:r w:rsidRPr="00552798">
        <w:rPr>
          <w:rFonts w:ascii="Times New Roman" w:hAnsi="Times New Roman" w:cs="Times New Roman"/>
          <w:sz w:val="28"/>
          <w:szCs w:val="28"/>
        </w:rPr>
        <w:t>Федерального агентства по управлению государственным имуществом в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рыболовные сети уничтожены</w:t>
      </w:r>
      <w:r w:rsidRPr="00552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текущий период 2023 года по заявлениям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Ольхонского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межрайонного природоохранного прокурора уничтожены 11 рыболовных сетей. </w:t>
      </w:r>
    </w:p>
    <w:p w:rsidR="00652AC8" w:rsidRDefault="00652AC8" w:rsidP="0065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AC8" w:rsidRDefault="00652AC8" w:rsidP="00652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8" w:rsidRPr="00F226E9" w:rsidRDefault="00652AC8" w:rsidP="00652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требованию </w:t>
      </w:r>
      <w:proofErr w:type="spellStart"/>
      <w:r w:rsidRPr="00F226E9">
        <w:rPr>
          <w:rFonts w:ascii="Times New Roman" w:hAnsi="Times New Roman" w:cs="Times New Roman"/>
          <w:b/>
          <w:sz w:val="28"/>
          <w:szCs w:val="28"/>
        </w:rPr>
        <w:t>Ольхонской</w:t>
      </w:r>
      <w:proofErr w:type="spellEnd"/>
      <w:r w:rsidRPr="00F226E9">
        <w:rPr>
          <w:rFonts w:ascii="Times New Roman" w:hAnsi="Times New Roman" w:cs="Times New Roman"/>
          <w:b/>
          <w:sz w:val="28"/>
          <w:szCs w:val="28"/>
        </w:rPr>
        <w:t xml:space="preserve"> межрайонной природоохранной прокуратурой защищены права субъекта предпринимательской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установлено, что </w:t>
      </w:r>
      <w:r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ru-RU" w:bidi="ru-RU"/>
        </w:rPr>
        <w:t>ФБУ</w:t>
      </w:r>
      <w:r w:rsidRPr="00722F7B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ru-RU" w:bidi="ru-RU"/>
        </w:rPr>
        <w:t xml:space="preserve"> «Администрация Байкало-Ангарского бассейна внутренних водных путей»</w:t>
      </w:r>
      <w:r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ru-RU" w:bidi="ru-RU"/>
        </w:rPr>
        <w:t xml:space="preserve"> </w:t>
      </w:r>
      <w:r w:rsidRPr="00500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заключен государственный контракт</w:t>
      </w:r>
      <w:r w:rsidRPr="0050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500A0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субъектом предпринимательской деятельности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DF4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оказание услуг по изготовлению и </w:t>
      </w:r>
      <w:r w:rsidRPr="00162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доставке комплексной мобильной системы очистки нефтесодержащих и сточных вод для пунктов приема судовых отходов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Pr="00162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Ольхонск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proofErr w:type="spellEnd"/>
      <w:r w:rsidRPr="00162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162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пос. </w:t>
      </w:r>
      <w:proofErr w:type="spellStart"/>
      <w:r w:rsidRPr="00162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Сахюрта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сумму </w:t>
      </w:r>
      <w:r w:rsidRPr="000A178A">
        <w:rPr>
          <w:rFonts w:ascii="Times New Roman" w:hAnsi="Times New Roman" w:cs="Times New Roman"/>
          <w:sz w:val="28"/>
          <w:szCs w:val="28"/>
        </w:rPr>
        <w:t>31 400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178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629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У</w:t>
      </w:r>
      <w:r w:rsidRPr="00106553">
        <w:rPr>
          <w:rFonts w:ascii="Times New Roman" w:hAnsi="Times New Roman" w:cs="Times New Roman"/>
          <w:sz w:val="28"/>
          <w:szCs w:val="28"/>
        </w:rPr>
        <w:t xml:space="preserve">чреждением </w:t>
      </w:r>
      <w:r>
        <w:rPr>
          <w:rFonts w:ascii="Times New Roman" w:hAnsi="Times New Roman" w:cs="Times New Roman"/>
          <w:sz w:val="28"/>
          <w:szCs w:val="28"/>
        </w:rPr>
        <w:t>нар</w:t>
      </w:r>
      <w:r w:rsidRPr="00106553">
        <w:rPr>
          <w:rFonts w:ascii="Times New Roman" w:hAnsi="Times New Roman" w:cs="Times New Roman"/>
          <w:sz w:val="28"/>
          <w:szCs w:val="28"/>
        </w:rPr>
        <w:t>ушен предусмотренный контракт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06553">
        <w:rPr>
          <w:rFonts w:ascii="Times New Roman" w:hAnsi="Times New Roman" w:cs="Times New Roman"/>
          <w:sz w:val="28"/>
          <w:szCs w:val="28"/>
        </w:rPr>
        <w:t xml:space="preserve"> семидневный срок уплаты аванса</w:t>
      </w:r>
      <w:r>
        <w:rPr>
          <w:rFonts w:ascii="Times New Roman" w:hAnsi="Times New Roman" w:cs="Times New Roman"/>
          <w:sz w:val="28"/>
          <w:szCs w:val="28"/>
        </w:rPr>
        <w:t xml:space="preserve"> в размере 9 140 000 рублей</w:t>
      </w:r>
      <w:r w:rsidRPr="00106553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повлекло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нарушение условий контракта, а также прав субъекта предпринимательской деятельности.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нарушений, межрайонной прокуратурой в адрес руководителя </w:t>
      </w:r>
      <w:r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ru-RU" w:bidi="ru-RU"/>
        </w:rPr>
        <w:t>ФБУ</w:t>
      </w:r>
      <w:r w:rsidRPr="00722F7B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ru-RU" w:bidi="ru-RU"/>
        </w:rPr>
        <w:t xml:space="preserve"> «Администрация Байкало-Ангарского бассейна внутренних водных путей»</w:t>
      </w:r>
      <w:r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ru-RU" w:bidi="ru-RU"/>
        </w:rPr>
        <w:t xml:space="preserve"> внесено представление об устранении нарушений закона, по результатам </w:t>
      </w:r>
      <w:proofErr w:type="gramStart"/>
      <w:r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ru-RU" w:bidi="ru-RU"/>
        </w:rPr>
        <w:t>рассмотрения</w:t>
      </w:r>
      <w:proofErr w:type="gramEnd"/>
      <w:r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ru-RU" w:bidi="ru-RU"/>
        </w:rPr>
        <w:t xml:space="preserve"> которого </w:t>
      </w:r>
      <w:r>
        <w:rPr>
          <w:rFonts w:ascii="Times New Roman" w:hAnsi="Times New Roman" w:cs="Times New Roman"/>
          <w:sz w:val="28"/>
          <w:szCs w:val="28"/>
        </w:rPr>
        <w:t>субъекту предпринимательской деятельности</w:t>
      </w:r>
      <w:r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ru-RU" w:bidi="ru-RU"/>
        </w:rPr>
        <w:t xml:space="preserve"> произведена оплата аванса</w:t>
      </w:r>
      <w:r>
        <w:rPr>
          <w:rFonts w:ascii="Times New Roman" w:hAnsi="Times New Roman" w:cs="Times New Roman"/>
          <w:sz w:val="28"/>
          <w:szCs w:val="28"/>
        </w:rPr>
        <w:t>, 1 должностное лицо привлечено к дисциплинарной ответственности.</w:t>
      </w:r>
    </w:p>
    <w:p w:rsidR="00652AC8" w:rsidRDefault="00652AC8" w:rsidP="0065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AC8" w:rsidRDefault="00652AC8">
      <w:pPr>
        <w:rPr>
          <w:rFonts w:ascii="Times New Roman" w:hAnsi="Times New Roman" w:cs="Times New Roman"/>
          <w:sz w:val="28"/>
          <w:szCs w:val="28"/>
        </w:rPr>
      </w:pPr>
    </w:p>
    <w:p w:rsidR="00652AC8" w:rsidRPr="00245FBD" w:rsidRDefault="00652AC8" w:rsidP="006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требованию </w:t>
      </w:r>
      <w:proofErr w:type="spellStart"/>
      <w:r w:rsidRPr="0024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Ольхонской</w:t>
      </w:r>
      <w:proofErr w:type="spellEnd"/>
      <w:r w:rsidRPr="0024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межрайонной природоохранной прокуратуры арендатором лесного участка проведены лесовосстановительные мероприятия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проведенной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Ольхонской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межрайонной природоохранной прокуратурой проверки установлено, что арендатором лесного участка не проведены лесовосстановительные мероприятия путем посадки лесных культур площадью 12,4 га на лесном участке, на котором осуществлена рубка лесных насаждений.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Непроведение лесовосстановительных мероприятий препятствовало сохранению и воспроизводству лесов, привело бы к их деградации.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устранения выявленных нарушений межрайонной прокуратурой направлено исковое заявление в суд к арендатору лесного участка об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провести лесовосстановительные мероприятия путем посадки лесных культур на площади 12, 4 га, которое судом удовлетворено.</w:t>
      </w:r>
    </w:p>
    <w:p w:rsidR="00652AC8" w:rsidRPr="008114A5" w:rsidRDefault="00652AC8" w:rsidP="0065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требования прокуратуры исполнены в полном объеме, арендатором лесного участка проведены лесовосстановительные мероприятия. </w:t>
      </w:r>
    </w:p>
    <w:p w:rsidR="00652AC8" w:rsidRDefault="00652AC8" w:rsidP="0065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AC8" w:rsidRDefault="00652AC8">
      <w:pPr>
        <w:rPr>
          <w:rFonts w:ascii="Times New Roman" w:hAnsi="Times New Roman" w:cs="Times New Roman"/>
          <w:sz w:val="28"/>
          <w:szCs w:val="28"/>
        </w:rPr>
      </w:pPr>
    </w:p>
    <w:p w:rsidR="00652AC8" w:rsidRDefault="00652AC8" w:rsidP="00652AC8">
      <w:pPr>
        <w:pStyle w:val="news-one-sliderdate"/>
        <w:tabs>
          <w:tab w:val="left" w:pos="2552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0" w:name="_Hlk135324083"/>
      <w:r>
        <w:rPr>
          <w:b/>
          <w:bCs/>
          <w:sz w:val="28"/>
          <w:szCs w:val="28"/>
        </w:rPr>
        <w:t xml:space="preserve">По постановлениям </w:t>
      </w:r>
      <w:proofErr w:type="spellStart"/>
      <w:r>
        <w:rPr>
          <w:b/>
          <w:bCs/>
          <w:sz w:val="28"/>
          <w:szCs w:val="28"/>
        </w:rPr>
        <w:t>Ольхонского</w:t>
      </w:r>
      <w:proofErr w:type="spellEnd"/>
      <w:r>
        <w:rPr>
          <w:b/>
          <w:bCs/>
          <w:sz w:val="28"/>
          <w:szCs w:val="28"/>
        </w:rPr>
        <w:t xml:space="preserve"> межрайонного природоохранного прокурора должностные лица</w:t>
      </w:r>
      <w:r w:rsidRPr="00196A44">
        <w:t xml:space="preserve"> </w:t>
      </w:r>
      <w:r w:rsidRPr="00196A44">
        <w:rPr>
          <w:b/>
          <w:bCs/>
          <w:sz w:val="28"/>
          <w:szCs w:val="28"/>
        </w:rPr>
        <w:t xml:space="preserve">Управления Россельхознадзора по Иркутской области и Республике Бурятия </w:t>
      </w:r>
      <w:r>
        <w:rPr>
          <w:b/>
          <w:bCs/>
          <w:sz w:val="28"/>
          <w:szCs w:val="28"/>
        </w:rPr>
        <w:t xml:space="preserve">привлечены к административной ответственности в сфере федерального государственного контроля. </w:t>
      </w:r>
    </w:p>
    <w:p w:rsidR="00652AC8" w:rsidRPr="00772BB5" w:rsidRDefault="00652AC8" w:rsidP="00652AC8">
      <w:pPr>
        <w:pStyle w:val="news-one-sliderdate"/>
        <w:tabs>
          <w:tab w:val="left" w:pos="255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72BB5">
        <w:rPr>
          <w:bCs/>
          <w:sz w:val="28"/>
          <w:szCs w:val="28"/>
        </w:rPr>
        <w:t xml:space="preserve">Межрайонной природоохранной прокуратурой выявлены факты несвоевременного внесения сведений, а также неполных сведений в ФГИС «ЕРКНМ» о проведенных профилактических мероприятиях в сфере государственного ветеринарного и земельного контроля (надзора) </w:t>
      </w:r>
      <w:r>
        <w:rPr>
          <w:bCs/>
          <w:sz w:val="28"/>
          <w:szCs w:val="28"/>
        </w:rPr>
        <w:t>в отношении граждан и субъектов предпринимательской деятельности.</w:t>
      </w:r>
    </w:p>
    <w:p w:rsidR="00652AC8" w:rsidRPr="00CB1D2B" w:rsidRDefault="00652AC8" w:rsidP="00652AC8">
      <w:pPr>
        <w:pStyle w:val="news-one-sliderdate"/>
        <w:tabs>
          <w:tab w:val="left" w:pos="255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1D2B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результатам рассмотрения мировыми судьями дел об административных правонарушениях, предусмотренных ч. 3 ст. 19.6.1 КоАП РФ,</w:t>
      </w:r>
      <w:r w:rsidRPr="00CB1D2B">
        <w:rPr>
          <w:bCs/>
          <w:sz w:val="28"/>
          <w:szCs w:val="28"/>
        </w:rPr>
        <w:t xml:space="preserve"> должностны</w:t>
      </w:r>
      <w:r>
        <w:rPr>
          <w:bCs/>
          <w:sz w:val="28"/>
          <w:szCs w:val="28"/>
        </w:rPr>
        <w:t>е</w:t>
      </w:r>
      <w:r w:rsidRPr="00CB1D2B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Pr="00CB1D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Управления Россельхознадзора по Иркутской области </w:t>
      </w:r>
      <w:r>
        <w:rPr>
          <w:bCs/>
          <w:sz w:val="28"/>
          <w:szCs w:val="28"/>
        </w:rPr>
        <w:lastRenderedPageBreak/>
        <w:t xml:space="preserve">и Республике Бурятия признаны виновными в совершении административных правонарушений, им назначены наказания в виде предупреждения. </w:t>
      </w:r>
    </w:p>
    <w:bookmarkEnd w:id="0"/>
    <w:p w:rsidR="00652AC8" w:rsidRDefault="00652AC8" w:rsidP="0065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AC8" w:rsidRDefault="00652AC8" w:rsidP="00652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AC8" w:rsidRDefault="00652AC8" w:rsidP="00652AC8">
      <w:pPr>
        <w:pStyle w:val="news-one-sliderdate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проверки </w:t>
      </w:r>
      <w:proofErr w:type="spellStart"/>
      <w:r>
        <w:rPr>
          <w:b/>
          <w:bCs/>
          <w:sz w:val="28"/>
          <w:szCs w:val="28"/>
        </w:rPr>
        <w:t>Ольхонской</w:t>
      </w:r>
      <w:proofErr w:type="spellEnd"/>
      <w:r>
        <w:rPr>
          <w:b/>
          <w:bCs/>
          <w:sz w:val="28"/>
          <w:szCs w:val="28"/>
        </w:rPr>
        <w:t xml:space="preserve"> межрайонной природоохранной прокуратуры на ОГБУЗ «</w:t>
      </w:r>
      <w:proofErr w:type="spellStart"/>
      <w:r>
        <w:rPr>
          <w:b/>
          <w:bCs/>
          <w:sz w:val="28"/>
          <w:szCs w:val="28"/>
        </w:rPr>
        <w:t>Ольхонская</w:t>
      </w:r>
      <w:proofErr w:type="spellEnd"/>
      <w:r>
        <w:rPr>
          <w:b/>
          <w:bCs/>
          <w:sz w:val="28"/>
          <w:szCs w:val="28"/>
        </w:rPr>
        <w:t xml:space="preserve"> районная больница»</w:t>
      </w:r>
      <w:r w:rsidRPr="00B809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возложена обязанность по</w:t>
      </w:r>
      <w:r w:rsidRPr="00B809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обустройству территории больницы площадками для накопления отходов</w:t>
      </w:r>
    </w:p>
    <w:p w:rsidR="00652AC8" w:rsidRDefault="00652AC8" w:rsidP="00652AC8">
      <w:pPr>
        <w:pStyle w:val="news-one-sliderdate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установлено, что на территории </w:t>
      </w:r>
      <w:r w:rsidRPr="004F7177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4F7177"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 w:rsidRPr="004F7177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должным образом не оборудованы площадки для хранения, накопления отходов, отсутствует твердое (асфальтовое, бетонное) покрытие с уклоном для отведения талых и дождевых сточных вод, а также ограждение и навес для защиты от воздействия атмосферных осадков и ветров, обеспечивающих предупреждение распространения отходов за пределы площадки.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выявленных нарушений закона межрайонной прокуратурой внесено представление в адрес </w:t>
      </w:r>
      <w:r w:rsidRPr="004F7177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4F7177"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 w:rsidRPr="004F7177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которого учреждением конкретных мер по обустройству контейнерных площадок не приняты, в связи с чем прокуратурой в суд направлено исковое заявление к </w:t>
      </w:r>
      <w:r w:rsidRPr="004F7177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4F7177"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 w:rsidRPr="004F7177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оборудовать территорию больницы площадками для хранения, накопления отходов, которое рассмотрено и удовлетворено.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решения суда находится на контроле межрайонной прокуратуры.  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C8" w:rsidRDefault="00652AC8" w:rsidP="0065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C8" w:rsidRPr="001E6ED8" w:rsidRDefault="00652AC8" w:rsidP="00652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D8">
        <w:rPr>
          <w:rFonts w:ascii="Times New Roman" w:hAnsi="Times New Roman" w:cs="Times New Roman"/>
          <w:b/>
          <w:sz w:val="28"/>
          <w:szCs w:val="28"/>
        </w:rPr>
        <w:t xml:space="preserve">Во исполнение исковых требований </w:t>
      </w:r>
      <w:proofErr w:type="spellStart"/>
      <w:r w:rsidRPr="001E6ED8">
        <w:rPr>
          <w:rFonts w:ascii="Times New Roman" w:hAnsi="Times New Roman" w:cs="Times New Roman"/>
          <w:b/>
          <w:sz w:val="28"/>
          <w:szCs w:val="28"/>
        </w:rPr>
        <w:t>Ольхонского</w:t>
      </w:r>
      <w:proofErr w:type="spellEnd"/>
      <w:r w:rsidRPr="001E6ED8">
        <w:rPr>
          <w:rFonts w:ascii="Times New Roman" w:hAnsi="Times New Roman" w:cs="Times New Roman"/>
          <w:b/>
          <w:sz w:val="28"/>
          <w:szCs w:val="28"/>
        </w:rPr>
        <w:t xml:space="preserve"> межрайонного природоохранного прокурора снесены самовольные постройки в лесном фонде.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установлено,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лесничестве размещено 14 хозяйственных строений и сооружений неустановленными лицами в отсутствие правоустанавливающих документов, вопреки действующему законодательству.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хозяйственных построек способствовало осуществлению незаконной охоты, а также иным правонарушениям в экологической сфере.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пресечения нарушений природоохранного законодательства межрайонной прокуратурой в суд направлено исковое заявление к министерству лесного комплекса Иркутской области о сносе самовольных строений, освобождении лесного участка от сооружений.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прокурора удовлетворены, незаконно возведенные постройки демонтированы, решение суда исполнено в полном объеме.</w:t>
      </w:r>
    </w:p>
    <w:p w:rsidR="00652AC8" w:rsidRPr="00652AC8" w:rsidRDefault="00652AC8" w:rsidP="00652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 исполнение исковых требований </w:t>
      </w:r>
      <w:proofErr w:type="spellStart"/>
      <w:r w:rsidRPr="00652AC8">
        <w:rPr>
          <w:rFonts w:ascii="Times New Roman" w:hAnsi="Times New Roman" w:cs="Times New Roman"/>
          <w:b/>
          <w:sz w:val="28"/>
          <w:szCs w:val="28"/>
        </w:rPr>
        <w:t>Ольхонского</w:t>
      </w:r>
      <w:proofErr w:type="spellEnd"/>
      <w:r w:rsidRPr="00652AC8">
        <w:rPr>
          <w:rFonts w:ascii="Times New Roman" w:hAnsi="Times New Roman" w:cs="Times New Roman"/>
          <w:b/>
          <w:sz w:val="28"/>
          <w:szCs w:val="28"/>
        </w:rPr>
        <w:t xml:space="preserve"> межрайонного природоохранного прокурора будка с мусором от автомобиля ГАЗ-66 ликвидирована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C8">
        <w:rPr>
          <w:rFonts w:ascii="Times New Roman" w:hAnsi="Times New Roman" w:cs="Times New Roman"/>
          <w:sz w:val="28"/>
          <w:szCs w:val="28"/>
        </w:rPr>
        <w:t>Ольхонской</w:t>
      </w:r>
      <w:proofErr w:type="spellEnd"/>
      <w:r w:rsidRPr="00652AC8">
        <w:rPr>
          <w:rFonts w:ascii="Times New Roman" w:hAnsi="Times New Roman" w:cs="Times New Roman"/>
          <w:sz w:val="28"/>
          <w:szCs w:val="28"/>
        </w:rPr>
        <w:t xml:space="preserve"> межрайонной природоохранной прокуратурой проведена проверка законности деятельности, оказывающей негативное воздействие на окружающую среду Центральной экологической зоны Байкальской природной территории. 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C8">
        <w:rPr>
          <w:rFonts w:ascii="Times New Roman" w:hAnsi="Times New Roman" w:cs="Times New Roman"/>
          <w:sz w:val="28"/>
          <w:szCs w:val="28"/>
        </w:rPr>
        <w:t xml:space="preserve">Установлено, что в местности </w:t>
      </w:r>
      <w:proofErr w:type="spellStart"/>
      <w:r w:rsidRPr="00652AC8">
        <w:rPr>
          <w:rFonts w:ascii="Times New Roman" w:hAnsi="Times New Roman" w:cs="Times New Roman"/>
          <w:sz w:val="28"/>
          <w:szCs w:val="28"/>
        </w:rPr>
        <w:t>Курма</w:t>
      </w:r>
      <w:proofErr w:type="spellEnd"/>
      <w:r w:rsidRPr="0065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C8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652AC8">
        <w:rPr>
          <w:rFonts w:ascii="Times New Roman" w:hAnsi="Times New Roman" w:cs="Times New Roman"/>
          <w:sz w:val="28"/>
          <w:szCs w:val="28"/>
        </w:rPr>
        <w:t xml:space="preserve"> района на неразграниченном земельном участке расположено бесхозяйное имущество – будка от автомобиля ГАЗ-66 с мусором. Строение возведено неустановленными лицами с нарушением требований законодательства в области охраны окружающей среды. </w:t>
      </w:r>
    </w:p>
    <w:p w:rsid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C8">
        <w:rPr>
          <w:rFonts w:ascii="Times New Roman" w:hAnsi="Times New Roman" w:cs="Times New Roman"/>
          <w:sz w:val="28"/>
          <w:szCs w:val="28"/>
        </w:rPr>
        <w:t xml:space="preserve">С целью устранений нарушений природоохранного законодательства межрайонной природоохранной прокуратурой в суд направлено исковое заявление к ФГБУ «Заповедное Прибайкалье» об организации подъема, удаления и утилизации будки от автомобиля ГАЗ-66. </w:t>
      </w:r>
    </w:p>
    <w:p w:rsidR="00652AC8" w:rsidRPr="00652AC8" w:rsidRDefault="00652AC8" w:rsidP="0065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52AC8">
        <w:rPr>
          <w:rFonts w:ascii="Times New Roman" w:hAnsi="Times New Roman" w:cs="Times New Roman"/>
          <w:sz w:val="28"/>
          <w:szCs w:val="28"/>
        </w:rPr>
        <w:t>Требования прокурора удовлетворены, будка от автомобиля ГАЗ-66 ликвидирована</w:t>
      </w:r>
    </w:p>
    <w:sectPr w:rsidR="00652AC8" w:rsidRPr="0065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C8"/>
    <w:rsid w:val="00652AC8"/>
    <w:rsid w:val="00F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A1EF"/>
  <w15:chartTrackingRefBased/>
  <w15:docId w15:val="{A8009D3D-D234-4B8C-8D8C-EE140A6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one-sliderdate">
    <w:name w:val="news-one-slider__date"/>
    <w:basedOn w:val="a"/>
    <w:rsid w:val="0065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1170</Words>
  <Characters>6672</Characters>
  <Application>Microsoft Office Word</Application>
  <DocSecurity>0</DocSecurity>
  <Lines>55</Lines>
  <Paragraphs>15</Paragraphs>
  <ScaleCrop>false</ScaleCrop>
  <Company>Прокуратура РФ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Аягма Вячеславовна</dc:creator>
  <cp:keywords/>
  <dc:description/>
  <cp:lastModifiedBy>Самбуева Аягма Вячеславовна</cp:lastModifiedBy>
  <cp:revision>1</cp:revision>
  <dcterms:created xsi:type="dcterms:W3CDTF">2023-12-27T13:59:00Z</dcterms:created>
  <dcterms:modified xsi:type="dcterms:W3CDTF">2023-12-27T14:09:00Z</dcterms:modified>
</cp:coreProperties>
</file>